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21002A87" w:usb1="00000000" w:usb2="00000000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4C7"/>
    <w:multiLevelType w:val="hybridMultilevel"/>
    <w:tmpl w:val="8AD0B7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03B87"/>
    <w:multiLevelType w:val="hybridMultilevel"/>
    <w:tmpl w:val="F23A42A4"/>
    <w:lvl w:ilvl="0" w:tplc="EB6EA2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B46E0"/>
    <w:multiLevelType w:val="hybridMultilevel"/>
    <w:tmpl w:val="C0980F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028BE"/>
    <w:multiLevelType w:val="hybridMultilevel"/>
    <w:tmpl w:val="9EAEE8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E47AA"/>
    <w:multiLevelType w:val="hybridMultilevel"/>
    <w:tmpl w:val="AB2651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132E9"/>
    <w:multiLevelType w:val="hybridMultilevel"/>
    <w:tmpl w:val="8E62C3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65C37"/>
    <w:multiLevelType w:val="hybridMultilevel"/>
    <w:tmpl w:val="C93CA7B8"/>
    <w:lvl w:ilvl="0" w:tplc="5FB656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153758"/>
    <w:multiLevelType w:val="hybridMultilevel"/>
    <w:tmpl w:val="D05CEA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B5745"/>
    <w:multiLevelType w:val="hybridMultilevel"/>
    <w:tmpl w:val="612E7AFE"/>
    <w:lvl w:ilvl="0" w:tplc="E9889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E1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1E3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2A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CA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9AD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3AB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EB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63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115CC2"/>
    <w:multiLevelType w:val="hybridMultilevel"/>
    <w:tmpl w:val="A90CB86E"/>
    <w:lvl w:ilvl="0" w:tplc="01068E1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A792A"/>
    <w:multiLevelType w:val="hybridMultilevel"/>
    <w:tmpl w:val="421A400E"/>
    <w:lvl w:ilvl="0" w:tplc="E1309C8E">
      <w:start w:val="6"/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22E901DF"/>
    <w:multiLevelType w:val="hybridMultilevel"/>
    <w:tmpl w:val="056EB0D8"/>
    <w:lvl w:ilvl="0" w:tplc="AD0C55AC">
      <w:start w:val="1"/>
      <w:numFmt w:val="bullet"/>
      <w:lvlText w:val="-"/>
      <w:lvlJc w:val="left"/>
      <w:pPr>
        <w:ind w:left="1077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C5F63DF"/>
    <w:multiLevelType w:val="hybridMultilevel"/>
    <w:tmpl w:val="36E448FE"/>
    <w:lvl w:ilvl="0" w:tplc="970C1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9E5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A43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A5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B4A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8E7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A6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565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85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AF737A"/>
    <w:multiLevelType w:val="multilevel"/>
    <w:tmpl w:val="B2F020A8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</w:lvl>
  </w:abstractNum>
  <w:abstractNum w:abstractNumId="14" w15:restartNumberingAfterBreak="0">
    <w:nsid w:val="344B5A75"/>
    <w:multiLevelType w:val="hybridMultilevel"/>
    <w:tmpl w:val="EE3AB1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D019A"/>
    <w:multiLevelType w:val="multilevel"/>
    <w:tmpl w:val="19226D76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480" w:hanging="180"/>
      </w:pPr>
    </w:lvl>
  </w:abstractNum>
  <w:abstractNum w:abstractNumId="16" w15:restartNumberingAfterBreak="0">
    <w:nsid w:val="386C3F60"/>
    <w:multiLevelType w:val="hybridMultilevel"/>
    <w:tmpl w:val="FA5C5634"/>
    <w:lvl w:ilvl="0" w:tplc="864C75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5F51E6"/>
    <w:multiLevelType w:val="hybridMultilevel"/>
    <w:tmpl w:val="0DA6D652"/>
    <w:lvl w:ilvl="0" w:tplc="81A2AEC4">
      <w:start w:val="80"/>
      <w:numFmt w:val="bullet"/>
      <w:lvlText w:val="-"/>
      <w:lvlJc w:val="left"/>
      <w:pPr>
        <w:ind w:left="1077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C640AFA"/>
    <w:multiLevelType w:val="multilevel"/>
    <w:tmpl w:val="827A1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082092D"/>
    <w:multiLevelType w:val="hybridMultilevel"/>
    <w:tmpl w:val="CA6E77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842F6"/>
    <w:multiLevelType w:val="hybridMultilevel"/>
    <w:tmpl w:val="14DEFB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85D37"/>
    <w:multiLevelType w:val="hybridMultilevel"/>
    <w:tmpl w:val="9CD8924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0404F1"/>
    <w:multiLevelType w:val="hybridMultilevel"/>
    <w:tmpl w:val="41361184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427C2A"/>
    <w:multiLevelType w:val="multilevel"/>
    <w:tmpl w:val="A1909256"/>
    <w:lvl w:ilvl="0">
      <w:start w:val="1"/>
      <w:numFmt w:val="decimal"/>
      <w:pStyle w:val="Heading1"/>
      <w:lvlText w:val="%1.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B312CDF"/>
    <w:multiLevelType w:val="hybridMultilevel"/>
    <w:tmpl w:val="F40CF1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B636B"/>
    <w:multiLevelType w:val="hybridMultilevel"/>
    <w:tmpl w:val="A336F5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25248"/>
    <w:multiLevelType w:val="hybridMultilevel"/>
    <w:tmpl w:val="A3DA91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C1492"/>
    <w:multiLevelType w:val="hybridMultilevel"/>
    <w:tmpl w:val="D5A22B28"/>
    <w:lvl w:ilvl="0" w:tplc="5CA0DEB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 w15:restartNumberingAfterBreak="0">
    <w:nsid w:val="6E72555D"/>
    <w:multiLevelType w:val="hybridMultilevel"/>
    <w:tmpl w:val="9EAEE8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75422"/>
    <w:multiLevelType w:val="hybridMultilevel"/>
    <w:tmpl w:val="ADDECCAA"/>
    <w:lvl w:ilvl="0" w:tplc="5FB656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347F1E"/>
    <w:multiLevelType w:val="multilevel"/>
    <w:tmpl w:val="29DA0E00"/>
    <w:lvl w:ilvl="0">
      <w:start w:val="1"/>
      <w:numFmt w:val="decimal"/>
      <w:lvlText w:val="%1)"/>
      <w:lvlJc w:val="left"/>
      <w:pPr>
        <w:ind w:left="1210" w:hanging="360"/>
      </w:pPr>
    </w:lvl>
    <w:lvl w:ilvl="1">
      <w:start w:val="4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31" w15:restartNumberingAfterBreak="0">
    <w:nsid w:val="719668D0"/>
    <w:multiLevelType w:val="hybridMultilevel"/>
    <w:tmpl w:val="67A8FC62"/>
    <w:lvl w:ilvl="0" w:tplc="495E21C8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2" w15:restartNumberingAfterBreak="0">
    <w:nsid w:val="75307E89"/>
    <w:multiLevelType w:val="hybridMultilevel"/>
    <w:tmpl w:val="529453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103E1"/>
    <w:multiLevelType w:val="hybridMultilevel"/>
    <w:tmpl w:val="B3507E40"/>
    <w:lvl w:ilvl="0" w:tplc="5CA0DE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C12FB"/>
    <w:multiLevelType w:val="hybridMultilevel"/>
    <w:tmpl w:val="91CAA0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41E0D"/>
    <w:multiLevelType w:val="hybridMultilevel"/>
    <w:tmpl w:val="179E5696"/>
    <w:lvl w:ilvl="0" w:tplc="AEE04DB2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B216241"/>
    <w:multiLevelType w:val="hybridMultilevel"/>
    <w:tmpl w:val="301866A4"/>
    <w:lvl w:ilvl="0" w:tplc="F9920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E0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C8A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4C5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24B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46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8CD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D04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AE1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0"/>
  </w:num>
  <w:num w:numId="2">
    <w:abstractNumId w:val="26"/>
  </w:num>
  <w:num w:numId="3">
    <w:abstractNumId w:val="32"/>
  </w:num>
  <w:num w:numId="4">
    <w:abstractNumId w:val="3"/>
  </w:num>
  <w:num w:numId="5">
    <w:abstractNumId w:val="15"/>
  </w:num>
  <w:num w:numId="6">
    <w:abstractNumId w:val="13"/>
  </w:num>
  <w:num w:numId="7">
    <w:abstractNumId w:val="29"/>
  </w:num>
  <w:num w:numId="8">
    <w:abstractNumId w:val="23"/>
  </w:num>
  <w:num w:numId="9">
    <w:abstractNumId w:val="17"/>
  </w:num>
  <w:num w:numId="10">
    <w:abstractNumId w:val="24"/>
  </w:num>
  <w:num w:numId="11">
    <w:abstractNumId w:val="33"/>
  </w:num>
  <w:num w:numId="12">
    <w:abstractNumId w:val="35"/>
  </w:num>
  <w:num w:numId="13">
    <w:abstractNumId w:val="27"/>
  </w:num>
  <w:num w:numId="14">
    <w:abstractNumId w:val="0"/>
  </w:num>
  <w:num w:numId="15">
    <w:abstractNumId w:val="1"/>
  </w:num>
  <w:num w:numId="16">
    <w:abstractNumId w:val="11"/>
  </w:num>
  <w:num w:numId="17">
    <w:abstractNumId w:val="9"/>
  </w:num>
  <w:num w:numId="18">
    <w:abstractNumId w:val="5"/>
  </w:num>
  <w:num w:numId="19">
    <w:abstractNumId w:val="31"/>
  </w:num>
  <w:num w:numId="20">
    <w:abstractNumId w:val="21"/>
  </w:num>
  <w:num w:numId="21">
    <w:abstractNumId w:val="6"/>
  </w:num>
  <w:num w:numId="22">
    <w:abstractNumId w:val="8"/>
  </w:num>
  <w:num w:numId="23">
    <w:abstractNumId w:val="12"/>
  </w:num>
  <w:num w:numId="24">
    <w:abstractNumId w:val="36"/>
  </w:num>
  <w:num w:numId="25">
    <w:abstractNumId w:val="28"/>
  </w:num>
  <w:num w:numId="26">
    <w:abstractNumId w:val="4"/>
  </w:num>
  <w:num w:numId="27">
    <w:abstractNumId w:val="10"/>
  </w:num>
  <w:num w:numId="28">
    <w:abstractNumId w:val="16"/>
  </w:num>
  <w:num w:numId="29">
    <w:abstractNumId w:val="25"/>
  </w:num>
  <w:num w:numId="30">
    <w:abstractNumId w:val="7"/>
  </w:num>
  <w:num w:numId="31">
    <w:abstractNumId w:val="14"/>
  </w:num>
  <w:num w:numId="32">
    <w:abstractNumId w:val="2"/>
  </w:num>
  <w:num w:numId="33">
    <w:abstractNumId w:val="19"/>
  </w:num>
  <w:num w:numId="34">
    <w:abstractNumId w:val="34"/>
  </w:num>
  <w:num w:numId="35">
    <w:abstractNumId w:val="22"/>
  </w:num>
  <w:num w:numId="36">
    <w:abstractNumId w:val="20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9E"/>
    <w:rsid w:val="00054582"/>
    <w:rsid w:val="00072DA4"/>
    <w:rsid w:val="0008414D"/>
    <w:rsid w:val="00140BE2"/>
    <w:rsid w:val="00160FFC"/>
    <w:rsid w:val="00176ACA"/>
    <w:rsid w:val="001A6DD8"/>
    <w:rsid w:val="001E483D"/>
    <w:rsid w:val="001E6024"/>
    <w:rsid w:val="002151C5"/>
    <w:rsid w:val="0022126F"/>
    <w:rsid w:val="00222165"/>
    <w:rsid w:val="002623E9"/>
    <w:rsid w:val="002C050B"/>
    <w:rsid w:val="00306900"/>
    <w:rsid w:val="003117AD"/>
    <w:rsid w:val="00341E1A"/>
    <w:rsid w:val="003565B5"/>
    <w:rsid w:val="003D6102"/>
    <w:rsid w:val="00460CCD"/>
    <w:rsid w:val="004719B2"/>
    <w:rsid w:val="004F4855"/>
    <w:rsid w:val="00506506"/>
    <w:rsid w:val="00521C86"/>
    <w:rsid w:val="005339C4"/>
    <w:rsid w:val="00546487"/>
    <w:rsid w:val="00562B79"/>
    <w:rsid w:val="005676B8"/>
    <w:rsid w:val="00587CA6"/>
    <w:rsid w:val="005A06C9"/>
    <w:rsid w:val="005A1406"/>
    <w:rsid w:val="005B6D97"/>
    <w:rsid w:val="005E61DD"/>
    <w:rsid w:val="005F6307"/>
    <w:rsid w:val="005F7642"/>
    <w:rsid w:val="00615991"/>
    <w:rsid w:val="00620B7C"/>
    <w:rsid w:val="006219AA"/>
    <w:rsid w:val="006459F1"/>
    <w:rsid w:val="00646374"/>
    <w:rsid w:val="00677A45"/>
    <w:rsid w:val="00681182"/>
    <w:rsid w:val="0069323E"/>
    <w:rsid w:val="006B2154"/>
    <w:rsid w:val="006C41EE"/>
    <w:rsid w:val="006C43A2"/>
    <w:rsid w:val="006C7062"/>
    <w:rsid w:val="006E61EF"/>
    <w:rsid w:val="006F4B9F"/>
    <w:rsid w:val="007503FF"/>
    <w:rsid w:val="007B6852"/>
    <w:rsid w:val="007C22C4"/>
    <w:rsid w:val="007F5769"/>
    <w:rsid w:val="00800CFD"/>
    <w:rsid w:val="00850BE7"/>
    <w:rsid w:val="008818CB"/>
    <w:rsid w:val="00893CDC"/>
    <w:rsid w:val="0094371B"/>
    <w:rsid w:val="00945129"/>
    <w:rsid w:val="00947269"/>
    <w:rsid w:val="009865C2"/>
    <w:rsid w:val="00986CE5"/>
    <w:rsid w:val="0099350A"/>
    <w:rsid w:val="00997D82"/>
    <w:rsid w:val="009A41AB"/>
    <w:rsid w:val="009D49F0"/>
    <w:rsid w:val="009E746D"/>
    <w:rsid w:val="00A223FD"/>
    <w:rsid w:val="00A24F18"/>
    <w:rsid w:val="00A4742F"/>
    <w:rsid w:val="00A521C4"/>
    <w:rsid w:val="00A57A33"/>
    <w:rsid w:val="00A70629"/>
    <w:rsid w:val="00AF0AA5"/>
    <w:rsid w:val="00B14B81"/>
    <w:rsid w:val="00B2644C"/>
    <w:rsid w:val="00B33268"/>
    <w:rsid w:val="00B570FD"/>
    <w:rsid w:val="00B668DF"/>
    <w:rsid w:val="00B67491"/>
    <w:rsid w:val="00B70935"/>
    <w:rsid w:val="00B9037D"/>
    <w:rsid w:val="00BC469A"/>
    <w:rsid w:val="00BE2F69"/>
    <w:rsid w:val="00C01B7A"/>
    <w:rsid w:val="00C6078D"/>
    <w:rsid w:val="00C65BAA"/>
    <w:rsid w:val="00C710D2"/>
    <w:rsid w:val="00CE6A66"/>
    <w:rsid w:val="00D00050"/>
    <w:rsid w:val="00D10C9A"/>
    <w:rsid w:val="00D112A5"/>
    <w:rsid w:val="00D12CD3"/>
    <w:rsid w:val="00D825B2"/>
    <w:rsid w:val="00D909B8"/>
    <w:rsid w:val="00DE7288"/>
    <w:rsid w:val="00E2093B"/>
    <w:rsid w:val="00E30343"/>
    <w:rsid w:val="00E31118"/>
    <w:rsid w:val="00E36E10"/>
    <w:rsid w:val="00E40761"/>
    <w:rsid w:val="00E54DFC"/>
    <w:rsid w:val="00E63E9A"/>
    <w:rsid w:val="00E64E3E"/>
    <w:rsid w:val="00E71625"/>
    <w:rsid w:val="00E9293A"/>
    <w:rsid w:val="00EB0005"/>
    <w:rsid w:val="00ED7CC5"/>
    <w:rsid w:val="00EE66B8"/>
    <w:rsid w:val="00F26604"/>
    <w:rsid w:val="00F6347E"/>
    <w:rsid w:val="00F71121"/>
    <w:rsid w:val="00FA769E"/>
    <w:rsid w:val="00FB22D0"/>
    <w:rsid w:val="00FB676C"/>
    <w:rsid w:val="00FD3537"/>
    <w:rsid w:val="00FE262D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68D1EB"/>
  <w15:chartTrackingRefBased/>
  <w15:docId w15:val="{D079D6BA-FC21-4265-8101-55E73995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69E"/>
    <w:pPr>
      <w:keepNext/>
      <w:keepLines/>
      <w:numPr>
        <w:numId w:val="8"/>
      </w:numPr>
      <w:spacing w:before="240" w:after="0" w:line="276" w:lineRule="auto"/>
      <w:ind w:left="432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69E"/>
    <w:pPr>
      <w:keepNext/>
      <w:keepLines/>
      <w:numPr>
        <w:ilvl w:val="1"/>
        <w:numId w:val="8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A769E"/>
    <w:pPr>
      <w:keepLines w:val="0"/>
      <w:numPr>
        <w:ilvl w:val="2"/>
      </w:numPr>
      <w:spacing w:before="240" w:after="60"/>
      <w:outlineLvl w:val="2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769E"/>
    <w:pPr>
      <w:keepNext/>
      <w:keepLines/>
      <w:numPr>
        <w:ilvl w:val="3"/>
        <w:numId w:val="8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69E"/>
    <w:pPr>
      <w:keepNext/>
      <w:keepLines/>
      <w:numPr>
        <w:ilvl w:val="4"/>
        <w:numId w:val="8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69E"/>
    <w:pPr>
      <w:keepNext/>
      <w:keepLines/>
      <w:numPr>
        <w:ilvl w:val="5"/>
        <w:numId w:val="8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69E"/>
    <w:pPr>
      <w:keepNext/>
      <w:keepLines/>
      <w:numPr>
        <w:ilvl w:val="6"/>
        <w:numId w:val="8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69E"/>
    <w:pPr>
      <w:keepNext/>
      <w:keepLines/>
      <w:numPr>
        <w:ilvl w:val="7"/>
        <w:numId w:val="8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69E"/>
    <w:pPr>
      <w:keepNext/>
      <w:keepLines/>
      <w:numPr>
        <w:ilvl w:val="8"/>
        <w:numId w:val="8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76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769E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A76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69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69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69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6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6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FA769E"/>
  </w:style>
  <w:style w:type="character" w:styleId="CommentReference">
    <w:name w:val="annotation reference"/>
    <w:uiPriority w:val="99"/>
    <w:semiHidden/>
    <w:unhideWhenUsed/>
    <w:rsid w:val="00FA7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69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69E"/>
    <w:rPr>
      <w:rFonts w:ascii="Calibri" w:eastAsia="Calibri" w:hAnsi="Calibri" w:cs="Times New Roman"/>
      <w:sz w:val="20"/>
      <w:szCs w:val="20"/>
    </w:rPr>
  </w:style>
  <w:style w:type="paragraph" w:customStyle="1" w:styleId="tv2132">
    <w:name w:val="tv2132"/>
    <w:basedOn w:val="Normal"/>
    <w:rsid w:val="00FA769E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customStyle="1" w:styleId="tv213">
    <w:name w:val="tv213"/>
    <w:basedOn w:val="Normal"/>
    <w:rsid w:val="00FA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69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9E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769E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A769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769E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A769E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A769E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A769E"/>
    <w:pPr>
      <w:spacing w:after="100" w:line="276" w:lineRule="auto"/>
      <w:ind w:left="220"/>
    </w:pPr>
    <w:rPr>
      <w:rFonts w:eastAsiaTheme="minorEastAsia"/>
      <w:lang w:eastAsia="lv-LV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A769E"/>
    <w:pPr>
      <w:spacing w:after="100" w:line="276" w:lineRule="auto"/>
      <w:ind w:left="440"/>
    </w:pPr>
  </w:style>
  <w:style w:type="table" w:styleId="TableGrid">
    <w:name w:val="Table Grid"/>
    <w:basedOn w:val="TableNormal"/>
    <w:uiPriority w:val="39"/>
    <w:rsid w:val="00FA769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Strip,H&amp;P List Paragraph,List Paragraph1,Akapit z listą BS,Numbered Para 1,Dot pt,No Spacing1,List Paragraph Char Char Char,Indicator Text,List Paragraph11,Bullet 1,Bullet Points,MAIN CONTENT,IFCL - List Paragraph,List Paragraph12"/>
    <w:basedOn w:val="Normal"/>
    <w:link w:val="ListParagraphChar"/>
    <w:uiPriority w:val="1"/>
    <w:qFormat/>
    <w:rsid w:val="00FA769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FA769E"/>
    <w:pPr>
      <w:numPr>
        <w:numId w:val="0"/>
      </w:numPr>
      <w:spacing w:line="259" w:lineRule="auto"/>
      <w:outlineLvl w:val="9"/>
    </w:pPr>
    <w:rPr>
      <w:lang w:eastAsia="lv-LV"/>
    </w:rPr>
  </w:style>
  <w:style w:type="paragraph" w:styleId="TOC1">
    <w:name w:val="toc 1"/>
    <w:basedOn w:val="Normal"/>
    <w:next w:val="Normal"/>
    <w:autoRedefine/>
    <w:uiPriority w:val="39"/>
    <w:unhideWhenUsed/>
    <w:rsid w:val="00FA769E"/>
    <w:pPr>
      <w:tabs>
        <w:tab w:val="left" w:pos="440"/>
        <w:tab w:val="right" w:leader="dot" w:pos="8777"/>
      </w:tabs>
      <w:spacing w:after="100" w:line="276" w:lineRule="auto"/>
      <w:ind w:left="426" w:hanging="426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A769E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9E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9E"/>
    <w:rPr>
      <w:rFonts w:ascii="Calibri" w:eastAsia="Calibri" w:hAnsi="Calibri" w:cs="Times New Roman"/>
      <w:b/>
      <w:bCs/>
      <w:sz w:val="20"/>
      <w:szCs w:val="20"/>
    </w:rPr>
  </w:style>
  <w:style w:type="paragraph" w:styleId="FootnoteText">
    <w:name w:val="footnote text"/>
    <w:aliases w:val="Footnote,Fußnote,Char,Char Rakstz. Rakstz. Rakstz. Rakstz. Rakstz. Rakstz. Rakstz.,Char Rakstz. Rakstz. Rakstz. Rakstz. Rakstz. Rakstz.,Char Rakstz. Rakstz. Rakstz. Rakstz. Rakstz. Rakstz. Rakstz. Rakstz. Rakstz. Rakstz. Rakstz.,single spa"/>
    <w:basedOn w:val="Normal"/>
    <w:link w:val="FootnoteTextChar"/>
    <w:unhideWhenUsed/>
    <w:qFormat/>
    <w:rsid w:val="00FA769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aliases w:val="Footnote Char,Fußnote Char,Char Char,Char Rakstz. Rakstz. Rakstz. Rakstz. Rakstz. Rakstz. Rakstz. Char,Char Rakstz. Rakstz. Rakstz. Rakstz. Rakstz. Rakstz. Char,single spa Char"/>
    <w:basedOn w:val="DefaultParagraphFont"/>
    <w:link w:val="FootnoteText"/>
    <w:rsid w:val="00FA769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Reference Number,SUPERS,Footnote symbol,Footnote Refernece,ftref,Footnote Reference Superscript,stylish,BVI fnr,Fußnotenzeichen_Raxen,callout,Odwołanie przypisu,Footnotes refss,Ref,de nota al pie,-E Fußnotenzeichen,E,E FNZ,fr"/>
    <w:basedOn w:val="DefaultParagraphFont"/>
    <w:link w:val="CharCharCharChar"/>
    <w:unhideWhenUsed/>
    <w:rsid w:val="00FA769E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rsid w:val="00FA769E"/>
    <w:pPr>
      <w:spacing w:line="240" w:lineRule="exact"/>
      <w:jc w:val="both"/>
      <w:textAlignment w:val="baseline"/>
    </w:pPr>
    <w:rPr>
      <w:vertAlign w:val="superscript"/>
    </w:rPr>
  </w:style>
  <w:style w:type="character" w:customStyle="1" w:styleId="ListParagraphChar">
    <w:name w:val="List Paragraph Char"/>
    <w:aliases w:val="2 Char,Strip Char,H&amp;P List Paragraph Char,List Paragraph1 Char,Akapit z listą BS Char,Numbered Para 1 Char,Dot pt Char,No Spacing1 Char,List Paragraph Char Char Char Char,Indicator Text Char,List Paragraph11 Char,Bullet 1 Char"/>
    <w:link w:val="ListParagraph"/>
    <w:uiPriority w:val="1"/>
    <w:qFormat/>
    <w:rsid w:val="00FA769E"/>
    <w:rPr>
      <w:rFonts w:ascii="Calibri" w:eastAsia="Calibri" w:hAnsi="Calibri" w:cs="Times New Roman"/>
    </w:rPr>
  </w:style>
  <w:style w:type="paragraph" w:customStyle="1" w:styleId="Default">
    <w:name w:val="Default"/>
    <w:rsid w:val="00FA76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A769E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FA769E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A76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A769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11">
    <w:name w:val="No List11"/>
    <w:next w:val="NoList"/>
    <w:uiPriority w:val="99"/>
    <w:semiHidden/>
    <w:unhideWhenUsed/>
    <w:rsid w:val="00FA769E"/>
  </w:style>
  <w:style w:type="table" w:customStyle="1" w:styleId="TableGrid1">
    <w:name w:val="Table Grid1"/>
    <w:basedOn w:val="TableNormal"/>
    <w:next w:val="TableGrid"/>
    <w:uiPriority w:val="59"/>
    <w:rsid w:val="00FA769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2C050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zanda.beinare\Desktop\Asist_zino\Atzinumi_grafiks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zanda.beinare\Desktop\Asist_zino\2019_gads_statistika_h_KOP&#256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lv-LV"/>
              <a:t>Valsts komisijas izsniegtie un spēkā esošie atzinumi par asistenta pakalpojuma nepieciešamību 2013-2019</a:t>
            </a:r>
          </a:p>
        </c:rich>
      </c:tx>
      <c:layout>
        <c:manualLayout>
          <c:xMode val="edge"/>
          <c:yMode val="edge"/>
          <c:x val="0.12405715923096851"/>
          <c:y val="2.31481481481481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Sheet1!$B$3:$H$3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</c:numCache>
            </c:numRef>
          </c:cat>
          <c:val>
            <c:numRef>
              <c:f>Sheet1!$B$4:$H$4</c:f>
              <c:numCache>
                <c:formatCode>General</c:formatCode>
                <c:ptCount val="7"/>
                <c:pt idx="0">
                  <c:v>9198</c:v>
                </c:pt>
                <c:pt idx="1">
                  <c:v>17198</c:v>
                </c:pt>
                <c:pt idx="2">
                  <c:v>22238</c:v>
                </c:pt>
                <c:pt idx="3">
                  <c:v>25982</c:v>
                </c:pt>
                <c:pt idx="4">
                  <c:v>29141</c:v>
                </c:pt>
                <c:pt idx="5">
                  <c:v>32572</c:v>
                </c:pt>
                <c:pt idx="6">
                  <c:v>35675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27-4717-B1C7-C8CB1723DF13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76932751"/>
        <c:axId val="1568254479"/>
      </c:lineChart>
      <c:catAx>
        <c:axId val="13769327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568254479"/>
        <c:crosses val="autoZero"/>
        <c:auto val="1"/>
        <c:lblAlgn val="ctr"/>
        <c:lblOffset val="100"/>
        <c:noMultiLvlLbl val="0"/>
      </c:catAx>
      <c:valAx>
        <c:axId val="1568254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3769327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v-LV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lv-LV" sz="1200"/>
              <a:t>Transporta izdevumu saņēmēju skaits 2019.gadā atbilstoši pārskata gadā izmantotās summas apmēram (euro)</a:t>
            </a:r>
          </a:p>
        </c:rich>
      </c:tx>
      <c:layout>
        <c:manualLayout>
          <c:xMode val="edge"/>
          <c:yMode val="edge"/>
          <c:x val="0.1301041119860017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Sheet2!$A$20</c:f>
              <c:strCache>
                <c:ptCount val="1"/>
                <c:pt idx="0">
                  <c:v>BĒRNI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Sheet2!$B$19:$O$19</c:f>
              <c:strCache>
                <c:ptCount val="14"/>
                <c:pt idx="0">
                  <c:v>0-50</c:v>
                </c:pt>
                <c:pt idx="1">
                  <c:v>51-100</c:v>
                </c:pt>
                <c:pt idx="2">
                  <c:v>101-150</c:v>
                </c:pt>
                <c:pt idx="3">
                  <c:v>151-200</c:v>
                </c:pt>
                <c:pt idx="4">
                  <c:v>201-300</c:v>
                </c:pt>
                <c:pt idx="5">
                  <c:v>301-400</c:v>
                </c:pt>
                <c:pt idx="6">
                  <c:v>401-500</c:v>
                </c:pt>
                <c:pt idx="7">
                  <c:v>501-600</c:v>
                </c:pt>
                <c:pt idx="8">
                  <c:v>601-700</c:v>
                </c:pt>
                <c:pt idx="9">
                  <c:v>701-800</c:v>
                </c:pt>
                <c:pt idx="10">
                  <c:v>801-1000</c:v>
                </c:pt>
                <c:pt idx="11">
                  <c:v>1001-2000</c:v>
                </c:pt>
                <c:pt idx="12">
                  <c:v>2001-3600</c:v>
                </c:pt>
                <c:pt idx="13">
                  <c:v>3601-5876</c:v>
                </c:pt>
              </c:strCache>
            </c:strRef>
          </c:cat>
          <c:val>
            <c:numRef>
              <c:f>Sheet2!$B$20:$O$20</c:f>
              <c:numCache>
                <c:formatCode>General</c:formatCode>
                <c:ptCount val="14"/>
                <c:pt idx="0">
                  <c:v>9</c:v>
                </c:pt>
                <c:pt idx="1">
                  <c:v>8</c:v>
                </c:pt>
                <c:pt idx="2">
                  <c:v>3</c:v>
                </c:pt>
                <c:pt idx="3">
                  <c:v>8</c:v>
                </c:pt>
                <c:pt idx="4">
                  <c:v>8</c:v>
                </c:pt>
                <c:pt idx="5">
                  <c:v>14</c:v>
                </c:pt>
                <c:pt idx="6">
                  <c:v>20</c:v>
                </c:pt>
                <c:pt idx="7">
                  <c:v>9</c:v>
                </c:pt>
                <c:pt idx="8">
                  <c:v>8</c:v>
                </c:pt>
                <c:pt idx="9">
                  <c:v>9</c:v>
                </c:pt>
                <c:pt idx="10">
                  <c:v>14</c:v>
                </c:pt>
                <c:pt idx="11">
                  <c:v>21</c:v>
                </c:pt>
                <c:pt idx="12">
                  <c:v>5</c:v>
                </c:pt>
                <c:pt idx="1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31-46E1-8D48-02E077A6BCC9}"/>
            </c:ext>
          </c:extLst>
        </c:ser>
        <c:ser>
          <c:idx val="1"/>
          <c:order val="1"/>
          <c:tx>
            <c:strRef>
              <c:f>Sheet2!$A$21</c:f>
              <c:strCache>
                <c:ptCount val="1"/>
                <c:pt idx="0">
                  <c:v>I grupa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Sheet2!$B$19:$O$19</c:f>
              <c:strCache>
                <c:ptCount val="14"/>
                <c:pt idx="0">
                  <c:v>0-50</c:v>
                </c:pt>
                <c:pt idx="1">
                  <c:v>51-100</c:v>
                </c:pt>
                <c:pt idx="2">
                  <c:v>101-150</c:v>
                </c:pt>
                <c:pt idx="3">
                  <c:v>151-200</c:v>
                </c:pt>
                <c:pt idx="4">
                  <c:v>201-300</c:v>
                </c:pt>
                <c:pt idx="5">
                  <c:v>301-400</c:v>
                </c:pt>
                <c:pt idx="6">
                  <c:v>401-500</c:v>
                </c:pt>
                <c:pt idx="7">
                  <c:v>501-600</c:v>
                </c:pt>
                <c:pt idx="8">
                  <c:v>601-700</c:v>
                </c:pt>
                <c:pt idx="9">
                  <c:v>701-800</c:v>
                </c:pt>
                <c:pt idx="10">
                  <c:v>801-1000</c:v>
                </c:pt>
                <c:pt idx="11">
                  <c:v>1001-2000</c:v>
                </c:pt>
                <c:pt idx="12">
                  <c:v>2001-3600</c:v>
                </c:pt>
                <c:pt idx="13">
                  <c:v>3601-5876</c:v>
                </c:pt>
              </c:strCache>
            </c:strRef>
          </c:cat>
          <c:val>
            <c:numRef>
              <c:f>Sheet2!$B$21:$O$21</c:f>
              <c:numCache>
                <c:formatCode>General</c:formatCode>
                <c:ptCount val="14"/>
                <c:pt idx="0">
                  <c:v>56</c:v>
                </c:pt>
                <c:pt idx="1">
                  <c:v>35</c:v>
                </c:pt>
                <c:pt idx="2">
                  <c:v>16</c:v>
                </c:pt>
                <c:pt idx="3">
                  <c:v>24</c:v>
                </c:pt>
                <c:pt idx="4">
                  <c:v>26</c:v>
                </c:pt>
                <c:pt idx="5">
                  <c:v>41</c:v>
                </c:pt>
                <c:pt idx="6">
                  <c:v>28</c:v>
                </c:pt>
                <c:pt idx="7">
                  <c:v>20</c:v>
                </c:pt>
                <c:pt idx="8">
                  <c:v>13</c:v>
                </c:pt>
                <c:pt idx="9">
                  <c:v>14</c:v>
                </c:pt>
                <c:pt idx="10">
                  <c:v>21</c:v>
                </c:pt>
                <c:pt idx="11">
                  <c:v>44</c:v>
                </c:pt>
                <c:pt idx="12">
                  <c:v>8</c:v>
                </c:pt>
                <c:pt idx="1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31-46E1-8D48-02E077A6BCC9}"/>
            </c:ext>
          </c:extLst>
        </c:ser>
        <c:ser>
          <c:idx val="2"/>
          <c:order val="2"/>
          <c:tx>
            <c:strRef>
              <c:f>Sheet2!$A$22</c:f>
              <c:strCache>
                <c:ptCount val="1"/>
                <c:pt idx="0">
                  <c:v>II grupa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Sheet2!$B$19:$O$19</c:f>
              <c:strCache>
                <c:ptCount val="14"/>
                <c:pt idx="0">
                  <c:v>0-50</c:v>
                </c:pt>
                <c:pt idx="1">
                  <c:v>51-100</c:v>
                </c:pt>
                <c:pt idx="2">
                  <c:v>101-150</c:v>
                </c:pt>
                <c:pt idx="3">
                  <c:v>151-200</c:v>
                </c:pt>
                <c:pt idx="4">
                  <c:v>201-300</c:v>
                </c:pt>
                <c:pt idx="5">
                  <c:v>301-400</c:v>
                </c:pt>
                <c:pt idx="6">
                  <c:v>401-500</c:v>
                </c:pt>
                <c:pt idx="7">
                  <c:v>501-600</c:v>
                </c:pt>
                <c:pt idx="8">
                  <c:v>601-700</c:v>
                </c:pt>
                <c:pt idx="9">
                  <c:v>701-800</c:v>
                </c:pt>
                <c:pt idx="10">
                  <c:v>801-1000</c:v>
                </c:pt>
                <c:pt idx="11">
                  <c:v>1001-2000</c:v>
                </c:pt>
                <c:pt idx="12">
                  <c:v>2001-3600</c:v>
                </c:pt>
                <c:pt idx="13">
                  <c:v>3601-5876</c:v>
                </c:pt>
              </c:strCache>
            </c:strRef>
          </c:cat>
          <c:val>
            <c:numRef>
              <c:f>Sheet2!$B$22:$O$22</c:f>
              <c:numCache>
                <c:formatCode>General</c:formatCode>
                <c:ptCount val="14"/>
                <c:pt idx="0">
                  <c:v>209</c:v>
                </c:pt>
                <c:pt idx="1">
                  <c:v>110</c:v>
                </c:pt>
                <c:pt idx="2">
                  <c:v>79</c:v>
                </c:pt>
                <c:pt idx="3">
                  <c:v>56</c:v>
                </c:pt>
                <c:pt idx="4">
                  <c:v>74</c:v>
                </c:pt>
                <c:pt idx="5">
                  <c:v>54</c:v>
                </c:pt>
                <c:pt idx="6">
                  <c:v>56</c:v>
                </c:pt>
                <c:pt idx="7">
                  <c:v>30</c:v>
                </c:pt>
                <c:pt idx="8">
                  <c:v>11</c:v>
                </c:pt>
                <c:pt idx="9">
                  <c:v>2</c:v>
                </c:pt>
                <c:pt idx="10">
                  <c:v>10</c:v>
                </c:pt>
                <c:pt idx="11">
                  <c:v>25</c:v>
                </c:pt>
                <c:pt idx="12">
                  <c:v>7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31-46E1-8D48-02E077A6BCC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90698464"/>
        <c:axId val="1961693584"/>
      </c:barChart>
      <c:catAx>
        <c:axId val="1990698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961693584"/>
        <c:crosses val="autoZero"/>
        <c:auto val="1"/>
        <c:lblAlgn val="ctr"/>
        <c:lblOffset val="100"/>
        <c:noMultiLvlLbl val="0"/>
      </c:catAx>
      <c:valAx>
        <c:axId val="1961693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990698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v-LV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lv-LV" sz="1200"/>
              <a:t>Asistenta pakalpojuma saņēmēju skaits (pilngadīgie un bērni) 2019.gadā sadalījumā pēc </a:t>
            </a:r>
            <a:r>
              <a:rPr lang="lv-LV" sz="1200" b="1" u="sng"/>
              <a:t>vidēji mēnesī </a:t>
            </a:r>
            <a:r>
              <a:rPr lang="lv-LV" sz="1200"/>
              <a:t>saņemto stundu apjoma</a:t>
            </a:r>
          </a:p>
        </c:rich>
      </c:tx>
      <c:layout>
        <c:manualLayout>
          <c:xMode val="edge"/>
          <c:yMode val="edge"/>
          <c:x val="0.1248888305495268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'2019_h_kopā'!$C$5:$H$5</c:f>
              <c:strCache>
                <c:ptCount val="6"/>
                <c:pt idx="0">
                  <c:v>Līdz 15 h mēnesī</c:v>
                </c:pt>
                <c:pt idx="1">
                  <c:v>15-40 h mēnesī</c:v>
                </c:pt>
                <c:pt idx="2">
                  <c:v>40-60 h mēnesī</c:v>
                </c:pt>
                <c:pt idx="3">
                  <c:v>60-80 h mēnesī</c:v>
                </c:pt>
                <c:pt idx="4">
                  <c:v>80-160 h mēnesī</c:v>
                </c:pt>
                <c:pt idx="5">
                  <c:v>Virs 160 h mēnesī</c:v>
                </c:pt>
              </c:strCache>
            </c:strRef>
          </c:cat>
          <c:val>
            <c:numRef>
              <c:f>'2019_h_kopā'!$C$18:$H$18</c:f>
              <c:numCache>
                <c:formatCode>#,##0</c:formatCode>
                <c:ptCount val="6"/>
                <c:pt idx="0">
                  <c:v>1747.1666666666667</c:v>
                </c:pt>
                <c:pt idx="1">
                  <c:v>2996</c:v>
                </c:pt>
                <c:pt idx="2">
                  <c:v>1563.3333333333333</c:v>
                </c:pt>
                <c:pt idx="3">
                  <c:v>871.58333333333337</c:v>
                </c:pt>
                <c:pt idx="4">
                  <c:v>1312</c:v>
                </c:pt>
                <c:pt idx="5">
                  <c:v>145.08333333333334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E8-446E-90D7-118ED13AC01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88367455"/>
        <c:axId val="975239999"/>
      </c:barChart>
      <c:catAx>
        <c:axId val="7883674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975239999"/>
        <c:crosses val="autoZero"/>
        <c:auto val="1"/>
        <c:lblAlgn val="ctr"/>
        <c:lblOffset val="100"/>
        <c:noMultiLvlLbl val="0"/>
      </c:catAx>
      <c:valAx>
        <c:axId val="9752399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7883674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v-LV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en-US" sz="1200" b="0"/>
              <a:t>Bērnu ar invaliditāti</a:t>
            </a:r>
            <a:r>
              <a:rPr lang="lv-LV" sz="1200" b="0"/>
              <a:t>, kuri saņem asistenta pakalpojumu, skaits 2019.gadā sadalījumā pēc </a:t>
            </a:r>
            <a:r>
              <a:rPr lang="lv-LV" sz="1200" b="1" u="sng"/>
              <a:t>vidēji mēnesī </a:t>
            </a:r>
            <a:r>
              <a:rPr lang="lv-LV" sz="1200" b="0"/>
              <a:t>saņemto stundu apjoma</a:t>
            </a:r>
          </a:p>
        </c:rich>
      </c:tx>
      <c:layout>
        <c:manualLayout>
          <c:xMode val="edge"/>
          <c:yMode val="edge"/>
          <c:x val="0.1199613995889704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'2019_h_BĒRNI'!$C$5:$H$5</c:f>
              <c:strCache>
                <c:ptCount val="6"/>
                <c:pt idx="0">
                  <c:v>Līdz 15 h mēnesī</c:v>
                </c:pt>
                <c:pt idx="1">
                  <c:v>15-40 h mēnesī</c:v>
                </c:pt>
                <c:pt idx="2">
                  <c:v>40-60 h mēnesī</c:v>
                </c:pt>
                <c:pt idx="3">
                  <c:v>60-80 h mēnesī</c:v>
                </c:pt>
                <c:pt idx="4">
                  <c:v>80-160 h mēnesī</c:v>
                </c:pt>
                <c:pt idx="5">
                  <c:v>Virs 160 h mēnesī</c:v>
                </c:pt>
              </c:strCache>
            </c:strRef>
          </c:cat>
          <c:val>
            <c:numRef>
              <c:f>'2019_h_BĒRNI'!$C$18:$H$18</c:f>
              <c:numCache>
                <c:formatCode>#,##0</c:formatCode>
                <c:ptCount val="6"/>
                <c:pt idx="0">
                  <c:v>87</c:v>
                </c:pt>
                <c:pt idx="1">
                  <c:v>233.41666666666666</c:v>
                </c:pt>
                <c:pt idx="2">
                  <c:v>196.58333333333334</c:v>
                </c:pt>
                <c:pt idx="3">
                  <c:v>123</c:v>
                </c:pt>
                <c:pt idx="4">
                  <c:v>218.08333333333334</c:v>
                </c:pt>
                <c:pt idx="5">
                  <c:v>19.5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E7-4B7F-ADD1-94EF130F25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07894607"/>
        <c:axId val="1"/>
      </c:barChart>
      <c:catAx>
        <c:axId val="9078946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lv-LV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lv-LV"/>
          </a:p>
        </c:txPr>
        <c:crossAx val="907894607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v-LV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76C9C2-DC9F-4431-A10E-BF700B3C896A}">
      <dsp:nvSpPr>
        <dsp:cNvPr id="0" name=""/>
        <dsp:cNvSpPr/>
      </dsp:nvSpPr>
      <dsp:spPr>
        <a:xfrm>
          <a:off x="1631669" y="894260"/>
          <a:ext cx="32336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8784" y="45720"/>
              </a:lnTo>
              <a:lnTo>
                <a:pt x="178784" y="47625"/>
              </a:lnTo>
              <a:lnTo>
                <a:pt x="323369" y="47625"/>
              </a:lnTo>
            </a:path>
          </a:pathLst>
        </a:custGeom>
        <a:noFill/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784505" y="938126"/>
        <a:ext cx="0" cy="0"/>
      </dsp:txXfrm>
    </dsp:sp>
    <dsp:sp modelId="{95558D83-2067-4AFF-8CA8-89E28B494D49}">
      <dsp:nvSpPr>
        <dsp:cNvPr id="0" name=""/>
        <dsp:cNvSpPr/>
      </dsp:nvSpPr>
      <dsp:spPr>
        <a:xfrm>
          <a:off x="21148" y="456284"/>
          <a:ext cx="1612321" cy="967393"/>
        </a:xfrm>
        <a:prstGeom prst="rect">
          <a:avLst/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900" kern="1200" noProof="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Mērķgrupa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Personas ar I un II </a:t>
          </a:r>
          <a:r>
            <a:rPr lang="en-GB" sz="900" kern="1200" dirty="0" err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invaliditātes</a:t>
          </a:r>
          <a:r>
            <a:rPr lang="en-GB" sz="9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grupu ar redzes, </a:t>
          </a:r>
          <a:r>
            <a:rPr lang="lv-LV" sz="900" kern="1200" noProof="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kustību</a:t>
          </a:r>
          <a:r>
            <a:rPr lang="en-GB" sz="9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un garīga rakstura traucējumiem</a:t>
          </a:r>
          <a:endParaRPr lang="lv-LV" sz="900" kern="1200" dirty="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1148" y="456284"/>
        <a:ext cx="1612321" cy="967393"/>
      </dsp:txXfrm>
    </dsp:sp>
    <dsp:sp modelId="{3009ED73-A1A3-4099-9E3C-930A0E18CCD0}">
      <dsp:nvSpPr>
        <dsp:cNvPr id="0" name=""/>
        <dsp:cNvSpPr/>
      </dsp:nvSpPr>
      <dsp:spPr>
        <a:xfrm>
          <a:off x="3597960" y="896166"/>
          <a:ext cx="34023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0234" y="45720"/>
              </a:lnTo>
            </a:path>
          </a:pathLst>
        </a:custGeom>
        <a:noFill/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758807" y="940032"/>
        <a:ext cx="0" cy="0"/>
      </dsp:txXfrm>
    </dsp:sp>
    <dsp:sp modelId="{B3F9E3BC-261F-48E3-8CB2-8B8511CE5386}">
      <dsp:nvSpPr>
        <dsp:cNvPr id="0" name=""/>
        <dsp:cNvSpPr/>
      </dsp:nvSpPr>
      <dsp:spPr>
        <a:xfrm>
          <a:off x="1987439" y="458189"/>
          <a:ext cx="1612321" cy="967393"/>
        </a:xfrm>
        <a:prstGeom prst="rect">
          <a:avLst/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Novērtē  pašvaldības SD</a:t>
          </a:r>
          <a:endParaRPr lang="lv-LV" sz="900" kern="1200" dirty="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12 jautājumi par pārvietošanās spējām, ko novērtē ar punktiem skalā no 0-3</a:t>
          </a:r>
          <a:endParaRPr lang="lv-LV" sz="900" kern="1200" dirty="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987439" y="458189"/>
        <a:ext cx="1612321" cy="967393"/>
      </dsp:txXfrm>
    </dsp:sp>
    <dsp:sp modelId="{BE3CBB62-6F52-4C7B-8BA0-5FC66D3080BE}">
      <dsp:nvSpPr>
        <dsp:cNvPr id="0" name=""/>
        <dsp:cNvSpPr/>
      </dsp:nvSpPr>
      <dsp:spPr>
        <a:xfrm>
          <a:off x="810444" y="1423782"/>
          <a:ext cx="3966311" cy="340234"/>
        </a:xfrm>
        <a:custGeom>
          <a:avLst/>
          <a:gdLst/>
          <a:ahLst/>
          <a:cxnLst/>
          <a:rect l="0" t="0" r="0" b="0"/>
          <a:pathLst>
            <a:path>
              <a:moveTo>
                <a:pt x="3966311" y="0"/>
              </a:moveTo>
              <a:lnTo>
                <a:pt x="3966311" y="187217"/>
              </a:lnTo>
              <a:lnTo>
                <a:pt x="0" y="187217"/>
              </a:lnTo>
              <a:lnTo>
                <a:pt x="0" y="340234"/>
              </a:lnTo>
            </a:path>
          </a:pathLst>
        </a:custGeom>
        <a:noFill/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694009" y="1592045"/>
        <a:ext cx="0" cy="0"/>
      </dsp:txXfrm>
    </dsp:sp>
    <dsp:sp modelId="{020D6B41-0BD1-42CB-A514-88E29D59363F}">
      <dsp:nvSpPr>
        <dsp:cNvPr id="0" name=""/>
        <dsp:cNvSpPr/>
      </dsp:nvSpPr>
      <dsp:spPr>
        <a:xfrm>
          <a:off x="3970594" y="458189"/>
          <a:ext cx="1612321" cy="967393"/>
        </a:xfrm>
        <a:prstGeom prst="rect">
          <a:avLst/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Atbilstoši anketas algoritmam</a:t>
          </a:r>
          <a:endParaRPr lang="lv-LV" sz="900" kern="1200" dirty="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Nosaka punktu summai atbilstošu koeficientu:    1 - liels atbalsts;  2</a:t>
          </a:r>
          <a:r>
            <a:rPr lang="lv-LV" sz="9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(vai 1.5)</a:t>
          </a:r>
          <a:r>
            <a:rPr lang="en-GB" sz="9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- ļoti liels atbalsts</a:t>
          </a:r>
          <a:endParaRPr lang="lv-LV" sz="900" kern="1200" dirty="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970594" y="458189"/>
        <a:ext cx="1612321" cy="967393"/>
      </dsp:txXfrm>
    </dsp:sp>
    <dsp:sp modelId="{841C0994-3895-4CD6-ABB9-862F35950FEA}">
      <dsp:nvSpPr>
        <dsp:cNvPr id="0" name=""/>
        <dsp:cNvSpPr/>
      </dsp:nvSpPr>
      <dsp:spPr>
        <a:xfrm>
          <a:off x="1614805" y="2234393"/>
          <a:ext cx="34023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0234" y="45720"/>
              </a:lnTo>
            </a:path>
          </a:pathLst>
        </a:custGeom>
        <a:noFill/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775651" y="2278259"/>
        <a:ext cx="0" cy="0"/>
      </dsp:txXfrm>
    </dsp:sp>
    <dsp:sp modelId="{28D93E3C-9375-4F22-B069-D169D3239A8B}">
      <dsp:nvSpPr>
        <dsp:cNvPr id="0" name=""/>
        <dsp:cNvSpPr/>
      </dsp:nvSpPr>
      <dsp:spPr>
        <a:xfrm>
          <a:off x="4283" y="1796417"/>
          <a:ext cx="1612321" cy="967393"/>
        </a:xfrm>
        <a:prstGeom prst="rect">
          <a:avLst/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Atbilstoši personas aktivitātēm (</a:t>
          </a:r>
          <a:r>
            <a:rPr lang="en-GB" sz="900" kern="1200" dirty="0" err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mērķiem</a:t>
          </a:r>
          <a:r>
            <a:rPr lang="en-GB" sz="9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) </a:t>
          </a:r>
          <a:r>
            <a:rPr lang="en-GB" sz="900" kern="1200" dirty="0" err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nosaka</a:t>
          </a:r>
          <a:r>
            <a:rPr lang="en-GB" sz="9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GB" sz="900" kern="1200" dirty="0" err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piešķiramās</a:t>
          </a:r>
          <a:r>
            <a:rPr lang="en-GB" sz="9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h/</a:t>
          </a:r>
          <a:r>
            <a:rPr lang="en-GB" sz="900" kern="1200" dirty="0" err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mēn</a:t>
          </a:r>
          <a:endParaRPr lang="lv-LV" sz="90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283" y="1796417"/>
        <a:ext cx="1612321" cy="967393"/>
      </dsp:txXfrm>
    </dsp:sp>
    <dsp:sp modelId="{19AF1E9D-D138-4434-B28D-B833FD4AA138}">
      <dsp:nvSpPr>
        <dsp:cNvPr id="0" name=""/>
        <dsp:cNvSpPr/>
      </dsp:nvSpPr>
      <dsp:spPr>
        <a:xfrm>
          <a:off x="3597960" y="2234393"/>
          <a:ext cx="34023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0234" y="45720"/>
              </a:lnTo>
            </a:path>
          </a:pathLst>
        </a:custGeom>
        <a:noFill/>
        <a:ln w="635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758807" y="2278259"/>
        <a:ext cx="0" cy="0"/>
      </dsp:txXfrm>
    </dsp:sp>
    <dsp:sp modelId="{88C22D67-29A9-4DA2-8E67-1A444CC76517}">
      <dsp:nvSpPr>
        <dsp:cNvPr id="0" name=""/>
        <dsp:cNvSpPr/>
      </dsp:nvSpPr>
      <dsp:spPr>
        <a:xfrm>
          <a:off x="1987439" y="1796417"/>
          <a:ext cx="1612321" cy="967393"/>
        </a:xfrm>
        <a:prstGeom prst="rect">
          <a:avLst/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Persona pati lemj par </a:t>
          </a:r>
          <a:r>
            <a:rPr lang="en-GB" sz="900" kern="1200" dirty="0" err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asistenta</a:t>
          </a:r>
          <a:r>
            <a:rPr lang="en-GB" sz="9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en-GB" sz="900" kern="1200" dirty="0" err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piesaisti</a:t>
          </a:r>
          <a:r>
            <a:rPr lang="en-GB" sz="9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en-GB" sz="900" kern="1200" dirty="0" err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sev</a:t>
          </a:r>
          <a:r>
            <a:rPr lang="en-GB" sz="9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en-GB" sz="900" kern="1200" dirty="0" err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vēlamajām</a:t>
          </a:r>
          <a:r>
            <a:rPr lang="en-GB" sz="9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en-GB" sz="900" kern="1200" dirty="0" err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darbībām</a:t>
          </a:r>
          <a:r>
            <a:rPr lang="en-GB" sz="9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en-GB" sz="900" kern="1200" dirty="0" err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sev</a:t>
          </a:r>
          <a:r>
            <a:rPr lang="en-GB" sz="9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en-GB" sz="900" kern="1200" dirty="0" err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vēlamajā</a:t>
          </a:r>
          <a:r>
            <a:rPr lang="en-GB" sz="9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en-GB" sz="900" kern="1200" dirty="0" err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laikā</a:t>
          </a:r>
          <a:endParaRPr lang="lv-LV" sz="900" kern="1200" dirty="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987439" y="1796417"/>
        <a:ext cx="1612321" cy="967393"/>
      </dsp:txXfrm>
    </dsp:sp>
    <dsp:sp modelId="{751AD4F8-6FD5-4363-B299-B48C18CB9AFB}">
      <dsp:nvSpPr>
        <dsp:cNvPr id="0" name=""/>
        <dsp:cNvSpPr/>
      </dsp:nvSpPr>
      <dsp:spPr>
        <a:xfrm>
          <a:off x="3970594" y="1796417"/>
          <a:ext cx="1612321" cy="967393"/>
        </a:xfrm>
        <a:prstGeom prst="rect">
          <a:avLst/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1X mēnesī </a:t>
          </a:r>
          <a:r>
            <a:rPr lang="en-GB" sz="900" kern="1200" dirty="0" err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apliecina</a:t>
          </a:r>
          <a:r>
            <a:rPr lang="en-GB" sz="9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pakalpojuma </a:t>
          </a:r>
          <a:r>
            <a:rPr lang="lv-LV" sz="900" kern="1200" noProof="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sniegšanu</a:t>
          </a:r>
          <a:r>
            <a:rPr lang="en-GB" sz="9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/saņemšanu (tikai </a:t>
          </a:r>
          <a:r>
            <a:rPr lang="en-GB" sz="900" kern="1200" dirty="0" err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asistenta</a:t>
          </a:r>
          <a:r>
            <a:rPr lang="en-GB" sz="9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un </a:t>
          </a:r>
          <a:r>
            <a:rPr lang="en-GB" sz="900" kern="1200" dirty="0" err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pakalpojuma</a:t>
          </a:r>
          <a:r>
            <a:rPr lang="en-GB" sz="9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en-GB" sz="900" kern="1200" dirty="0" err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saņēmēja</a:t>
          </a:r>
          <a:r>
            <a:rPr lang="en-GB" sz="9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en-GB" sz="900" kern="1200" dirty="0" err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paraksts</a:t>
          </a:r>
          <a:r>
            <a:rPr lang="en-GB" sz="900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)</a:t>
          </a:r>
          <a:endParaRPr lang="lv-LV" sz="900" kern="1200" dirty="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970594" y="1796417"/>
        <a:ext cx="1612321" cy="9673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7B113-E431-46DE-BDDC-621F1C50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138896</Words>
  <Characters>79172</Characters>
  <Application>Microsoft Office Word</Application>
  <DocSecurity>0</DocSecurity>
  <Lines>659</Lines>
  <Paragraphs>435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Konceptuāla ziņojuma projekts “Par asistenta pakalpojuma pašvaldībā pilnveidošanu”</vt:lpstr>
      <vt:lpstr>Konceptuāla ziņojuma projekts “Par asistenta pakalpojuma pašvaldībā pilnveidošanu”</vt:lpstr>
    </vt:vector>
  </TitlesOfParts>
  <Company>LM</Company>
  <LinksUpToDate>false</LinksUpToDate>
  <CharactersWithSpaces>217633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Konceptuāla ziņojuma projekts “Par asistenta pakalpojuma pašvaldībā pilnveidošanu”</dc:title>
  <dc:subject/>
  <dc:creator>Daina Grabe</dc:creator>
  <cp:keywords/>
  <dc:description>D.Grabe, 67021594
daina.grabe@lm.gov.lv</dc:description>
  <cp:lastModifiedBy>Aiga Ozoliņa</cp:lastModifiedBy>
  <cp:revision>2</cp:revision>
  <cp:lastPrinted>2020-10-07T11:08:00Z</cp:lastPrinted>
  <dcterms:created xsi:type="dcterms:W3CDTF">2021-11-05T16:06:00Z</dcterms:created>
  <dcterms:modified xsi:type="dcterms:W3CDTF">2021-11-05T16:06:00Z</dcterms:modified>
</cp:coreProperties>
</file>